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057" w:rsidRDefault="00417E68" w:rsidP="00623057">
      <w:pPr>
        <w:pStyle w:val="a4"/>
      </w:pPr>
      <w:r>
        <w:t>С</w:t>
      </w:r>
      <w:bookmarkStart w:id="0" w:name="_GoBack"/>
      <w:bookmarkEnd w:id="0"/>
      <w:r w:rsidR="00623057">
        <w:t>еминар и вебинар «Выбор ККТ и учет товаров»</w:t>
      </w:r>
      <w:r w:rsidR="00623057">
        <w:br/>
      </w:r>
      <w:bookmarkStart w:id="1" w:name="_Hlk514665472"/>
      <w:r w:rsidR="00623057">
        <w:rPr>
          <w:noProof/>
        </w:rPr>
        <w:drawing>
          <wp:inline distT="0" distB="0" distL="0" distR="0">
            <wp:extent cx="148590" cy="148590"/>
            <wp:effectExtent l="19050" t="0" r="3810" b="0"/>
            <wp:docPr id="1" name="Рисунок 1" descr="https://static.xx.fbcdn.net/images/emoji.php/v9/fac/1/16/1f4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fac/1/16/1f4cc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057">
        <w:t>📌I. Теоретическая часть (регламент до 20мин +вопросы)</w:t>
      </w:r>
      <w:r w:rsidR="00623057">
        <w:br/>
        <w:t>1. Общая информация:</w:t>
      </w:r>
      <w:r w:rsidR="00623057">
        <w:br/>
        <w:t>∙ онлайн кассы нужны ВСЕМ, кроме… ?</w:t>
      </w:r>
      <w:r w:rsidR="00623057">
        <w:br/>
        <w:t>∙ сроки перехода и применение бланков строгой отчетности?</w:t>
      </w:r>
      <w:r w:rsidR="00623057">
        <w:br/>
        <w:t xml:space="preserve">∙ как получить (не потерять) </w:t>
      </w:r>
      <w:proofErr w:type="spellStart"/>
      <w:r w:rsidR="00623057">
        <w:t>гос.поддержку</w:t>
      </w:r>
      <w:proofErr w:type="spellEnd"/>
      <w:r w:rsidR="00623057">
        <w:t xml:space="preserve"> (до 18 000руб на каждую ККТ)?</w:t>
      </w:r>
      <w:r w:rsidR="00623057">
        <w:br/>
        <w:t>2. Основные ошибки при работе с онлайн кассой:</w:t>
      </w:r>
      <w:r w:rsidR="00623057">
        <w:br/>
        <w:t>∙ руководителя (администратора);</w:t>
      </w:r>
      <w:r w:rsidR="00623057">
        <w:br/>
        <w:t>∙ товароведа;</w:t>
      </w:r>
      <w:r w:rsidR="00623057">
        <w:br/>
        <w:t>∙ продавца.</w:t>
      </w:r>
      <w:r w:rsidR="00623057">
        <w:br/>
        <w:t>3. Онлайн кассы и онлайн государственный товарный учет:</w:t>
      </w:r>
      <w:r w:rsidR="00623057">
        <w:br/>
      </w:r>
      <w:r w:rsidR="00623057">
        <w:rPr>
          <w:noProof/>
        </w:rPr>
        <w:drawing>
          <wp:inline distT="0" distB="0" distL="0" distR="0">
            <wp:extent cx="148590" cy="148590"/>
            <wp:effectExtent l="0" t="0" r="3810" b="0"/>
            <wp:docPr id="2" name="Рисунок 2" descr="https://static.xx.fbcdn.net/images/emoji.php/v9/fb0/1/16/1f3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xx.fbcdn.net/images/emoji.php/v9/fb0/1/16/1f3af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057">
        <w:t>🎯УЖЕ:</w:t>
      </w:r>
      <w:r w:rsidR="00623057">
        <w:br/>
        <w:t>o алкоголь;</w:t>
      </w:r>
      <w:r w:rsidR="00623057">
        <w:br/>
        <w:t>o кругляк и пиломатериал;</w:t>
      </w:r>
      <w:r w:rsidR="00623057">
        <w:br/>
        <w:t>o изделия из натурального меха (шубы);</w:t>
      </w:r>
    </w:p>
    <w:p w:rsidR="00623057" w:rsidRDefault="00623057" w:rsidP="00623057">
      <w:pPr>
        <w:pStyle w:val="a4"/>
      </w:pPr>
      <w:r>
        <w:rPr>
          <w:noProof/>
        </w:rPr>
        <w:drawing>
          <wp:inline distT="0" distB="0" distL="0" distR="0">
            <wp:extent cx="148590" cy="148590"/>
            <wp:effectExtent l="19050" t="0" r="3810" b="0"/>
            <wp:docPr id="3" name="Рисунок 3" descr="https://static.xx.fbcdn.net/images/emoji.php/v9/f8e/1/16/1f9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xx.fbcdn.net/images/emoji.php/v9/f8e/1/16/1f94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🥁 Меркурий</w:t>
      </w:r>
      <w:r w:rsidR="004C56C4">
        <w:t xml:space="preserve">. </w:t>
      </w:r>
      <w:r>
        <w:t>01.07.2018 Продукты животного и растительного происхождения</w:t>
      </w:r>
    </w:p>
    <w:p w:rsidR="00623057" w:rsidRDefault="00623057" w:rsidP="00623057">
      <w:pPr>
        <w:pStyle w:val="a4"/>
      </w:pPr>
      <w:r>
        <w:rPr>
          <w:noProof/>
        </w:rPr>
        <w:drawing>
          <wp:inline distT="0" distB="0" distL="0" distR="0">
            <wp:extent cx="148590" cy="148590"/>
            <wp:effectExtent l="19050" t="0" r="3810" b="0"/>
            <wp:docPr id="4" name="Рисунок 4" descr="https://static.xx.fbcdn.net/images/emoji.php/v9/f8e/1/16/1f9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xx.fbcdn.net/images/emoji.php/v9/f8e/1/16/1f94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🥁 Маркировка:</w:t>
      </w:r>
      <w:r>
        <w:br/>
        <w:t>o 2019: Табак, обувь, одежда, парфюмерия, шины, фототехника, ювелирные изделия.</w:t>
      </w:r>
      <w:r>
        <w:br/>
        <w:t>o 2020 Лекарственные средства</w:t>
      </w:r>
      <w:r>
        <w:br/>
        <w:t>4. Ответы на вопросы</w:t>
      </w:r>
    </w:p>
    <w:p w:rsidR="00623057" w:rsidRDefault="004C56C4" w:rsidP="00623057">
      <w:pPr>
        <w:pStyle w:val="a4"/>
      </w:pPr>
      <w:r>
        <w:rPr>
          <w:noProof/>
        </w:rPr>
        <w:fldChar w:fldCharType="begin"/>
      </w:r>
      <w:r>
        <w:rPr>
          <w:noProof/>
        </w:rPr>
        <w:instrText xml:space="preserve"> INCLUDEPICTURE  "cid:image001.png@01D3F0E4.F132BBC0" \* MERGEFORMATINET </w:instrText>
      </w:r>
      <w:r>
        <w:rPr>
          <w:noProof/>
        </w:rPr>
        <w:fldChar w:fldCharType="separate"/>
      </w:r>
      <w:r w:rsidR="00417E68">
        <w:rPr>
          <w:noProof/>
        </w:rPr>
        <w:fldChar w:fldCharType="begin"/>
      </w:r>
      <w:r w:rsidR="00417E68">
        <w:rPr>
          <w:noProof/>
        </w:rPr>
        <w:instrText xml:space="preserve"> </w:instrText>
      </w:r>
      <w:r w:rsidR="00417E68">
        <w:rPr>
          <w:noProof/>
        </w:rPr>
        <w:instrText>INCLUDEPICTURE  "cid:image001.png@01D3F0E4.F132BBC0" \* MERGEFORMATINET</w:instrText>
      </w:r>
      <w:r w:rsidR="00417E68">
        <w:rPr>
          <w:noProof/>
        </w:rPr>
        <w:instrText xml:space="preserve"> </w:instrText>
      </w:r>
      <w:r w:rsidR="00417E68">
        <w:rPr>
          <w:noProof/>
        </w:rPr>
        <w:fldChar w:fldCharType="separate"/>
      </w:r>
      <w:r w:rsidR="00417E6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;visibility:visible">
            <v:imagedata r:id="rId10" r:href="rId11"/>
          </v:shape>
        </w:pict>
      </w:r>
      <w:r w:rsidR="00417E68">
        <w:rPr>
          <w:noProof/>
        </w:rPr>
        <w:fldChar w:fldCharType="end"/>
      </w:r>
      <w:r>
        <w:rPr>
          <w:noProof/>
        </w:rPr>
        <w:fldChar w:fldCharType="end"/>
      </w:r>
      <w:r w:rsidR="00623057">
        <w:t>📌II. Практическая часть (на нескольких видах ККТ)</w:t>
      </w:r>
      <w:r w:rsidR="00623057">
        <w:br/>
        <w:t>1. Обновление ККТ</w:t>
      </w:r>
      <w:r w:rsidR="00623057">
        <w:br/>
        <w:t>2. Добавление сотрудника, товара</w:t>
      </w:r>
      <w:r w:rsidR="00623057">
        <w:br/>
        <w:t xml:space="preserve">3. Подключения к интернету, смета пароля </w:t>
      </w:r>
      <w:proofErr w:type="spellStart"/>
      <w:r w:rsidR="00623057">
        <w:t>WiFi</w:t>
      </w:r>
      <w:proofErr w:type="spellEnd"/>
      <w:r w:rsidR="00623057">
        <w:br/>
        <w:t>4. Восстановление работы ККТ, ЕГАИС</w:t>
      </w:r>
      <w:r w:rsidR="00623057">
        <w:br/>
        <w:t>5. Поломка ККТ, формирование чека коррекции и уведомление ФНС</w:t>
      </w:r>
      <w:r w:rsidR="00623057">
        <w:br/>
        <w:t>6. Работа с порталом nalog.ru (регистрация, перерегистрация, маркировка), подключение к ОФД</w:t>
      </w:r>
      <w:r w:rsidR="00623057">
        <w:br/>
        <w:t xml:space="preserve">7. Работа с порталом </w:t>
      </w:r>
      <w:hyperlink r:id="rId12" w:tgtFrame="_blank" w:history="1">
        <w:r w:rsidR="00623057">
          <w:rPr>
            <w:rStyle w:val="a3"/>
          </w:rPr>
          <w:t>http://www.egais.ru/</w:t>
        </w:r>
      </w:hyperlink>
      <w:r w:rsidR="00623057">
        <w:t xml:space="preserve"> (регистрация, получение ключа, журнал), отражение прихода и реализации в ЕГАИС</w:t>
      </w:r>
      <w:r w:rsidR="00623057">
        <w:br/>
        <w:t xml:space="preserve">8. Работа с порталом </w:t>
      </w:r>
      <w:hyperlink r:id="rId13" w:tgtFrame="_blank" w:history="1">
        <w:r w:rsidR="00623057">
          <w:rPr>
            <w:rStyle w:val="a3"/>
          </w:rPr>
          <w:t>http://www.lesegais.ru/</w:t>
        </w:r>
      </w:hyperlink>
      <w:r w:rsidR="00623057">
        <w:t xml:space="preserve"> (регистрация, оформление сделки с древесиной)</w:t>
      </w:r>
      <w:r w:rsidR="00623057">
        <w:br/>
        <w:t>9. Работа со складом (основы учета)</w:t>
      </w:r>
      <w:bookmarkEnd w:id="1"/>
    </w:p>
    <w:p w:rsidR="005F50B6" w:rsidRDefault="005F50B6"/>
    <w:sectPr w:rsidR="005F50B6" w:rsidSect="005F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057"/>
    <w:rsid w:val="00417E68"/>
    <w:rsid w:val="004C56C4"/>
    <w:rsid w:val="005F50B6"/>
    <w:rsid w:val="00623057"/>
    <w:rsid w:val="00AD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CD1D"/>
  <w15:docId w15:val="{58DCBFA2-BA31-4DDA-A0C3-E50A1386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0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30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lesegais.ru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png@01D3F0E4.F132BBC0" TargetMode="External"/><Relationship Id="rId12" Type="http://schemas.openxmlformats.org/officeDocument/2006/relationships/hyperlink" Target="http://www.egai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1.png@01D3F0E4.F132BBC0" TargetMode="External"/><Relationship Id="rId5" Type="http://schemas.openxmlformats.org/officeDocument/2006/relationships/image" Target="cid:image001.png@01D3F0E4.F132BBC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mage003.png@01D3F0E4.F132BBC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NikitinaSA</dc:creator>
  <cp:keywords/>
  <dc:description/>
  <cp:lastModifiedBy>User</cp:lastModifiedBy>
  <cp:revision>5</cp:revision>
  <dcterms:created xsi:type="dcterms:W3CDTF">2018-05-21T06:17:00Z</dcterms:created>
  <dcterms:modified xsi:type="dcterms:W3CDTF">2018-05-21T06:41:00Z</dcterms:modified>
</cp:coreProperties>
</file>